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240" w:firstLineChars="10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国家传染病智能监测预警接口开发服务项目技术参数要求表</w:t>
      </w:r>
    </w:p>
    <w:tbl>
      <w:tblPr>
        <w:tblStyle w:val="6"/>
        <w:tblpPr w:leftFromText="180" w:rightFromText="180" w:vertAnchor="text" w:horzAnchor="page" w:tblpX="806" w:tblpY="243"/>
        <w:tblOverlap w:val="never"/>
        <w:tblW w:w="95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911"/>
        <w:gridCol w:w="6295"/>
        <w:gridCol w:w="909"/>
        <w:gridCol w:w="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国家传染病智能监测预警接口开发服务</w:t>
            </w:r>
          </w:p>
        </w:tc>
        <w:tc>
          <w:tcPr>
            <w:tcW w:w="6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1.提供患者基本信息表数据操作 API 接口，提供emr_patient_info 数据记录的新增、修改、删除操作 API 接口。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2.提供诊疗活动信息表数据操作 API 接口，提供 emr_activity_info 数据记录的新增、修改、删除操作 API 接口。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3.提供传染病报告卡数据操作 API 接口，提供 emr_inf_report 数据记录的新增、修改、删除操作 API 接口。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4.提供门（急）诊病历表数据操作 API 接口，提供 emr_outpatient_record 数据记录的新增、修改、删除操作 API 接口。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5.提供门（急）诊留观记录表数据操作 API 接口，提供 emr_outpatient_obs 数据记录的新增、修改、删除操作 API 接口。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6.提供入院记录表数据操作 API 接口，提供emr_admission_info 数据记录的新增、修改、删除操作 API 接口。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7.提供住院首次病程记录表数据操作 API 接口，提供emr_first_course 数据记录的新增、修改、删除操作 API 接口。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8.提供住院日常病程记录表数据操作 API 接口，提供emr_daily_course 数据记录的新增、修改、删除操作 API 接口。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9.提供住院病案首页表数据操作 API 接口，提供 emr_admission_record数据记录的新增、修改、删除操作 API接口。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10.提供出院记录表数据操作 API接口，提供emr_discharge_info数据记录的新增、修改、删除操作 API接口。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11.提供检查报告表数据操作 API接口，提供emr_ex_clinical数据记录的新增、修改、删除操作 API接口。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12.提供检查报告项目表数据操作 API接口，提供emr_ex_clinical_item数据记录的新增、修改、删除操作 API接口。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13.提供检验报告表数据操作 API接口，提供emr_ex_lab数据记录的新增、修改、删除操作 API接口。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14.提供检验报告项目表数据操作 API接口，提供emr_ex_lab_item数据记录的新增、修改、删除操作 API接口。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15.提供医嘱处方信息表数据操作 API接口，提供emr_order数据记录的新增、修改、删除操作 API接口。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16.提供医嘱处方条目表数据操作 API接口，提供emr_order_item数据记录的新增、修改、删除操作 API接口。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17.提供死亡信息表数据操作 API接口，提供emr_death_info数据记录的新增、修改、删除操作 API接口。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18.提供生命体征护理记录单数据操作 API接口，提供emr_vital_signs_record数据记录的新增、修改、删除操作 API接口。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19.提供医院信息系统用户信息表数据操作 API接口，提供base_user数据记录的新增、修改、删除操作 API接口。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20.提供医院信息系统科室信息数据操作 API接口，提供base_dept数据记录的新增、修改操作 API接口。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21.提供获取私钥 API接口，通过医疗机构的授权码 license，获取 API Secret Key私钥，在调用单点登录时携带该 Key值，实现单点登录。接口通过医院信息系统的 B端（B/S系统）或 C端（C/S系统），调用医生电脑的前置软件客户端的 API接口。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22.提供单点登录 API接口，根据获取私钥 API接口获得的 secretKey，加上用户 id，实现单点登录。集成单点登录 API接口的前提是，医疗机构已实现全院用户信息表base_user数据同步。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23.消息查阅 API接口，提供获取私钥 API接口，通过医疗机构的授权码license，获取 API Secret Key私钥，在调用消息查阅接口时携带私钥，实现安全认证。私钥有效期为 7天。和单点登录接口有区别，本接口通过医院信息系统的 Server端，调用前置软件 Server端的 API接口。调用时建议单线程调用。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24.提供消息查阅 API接口，医疗机构携带 API Secret Key私钥和查询条件，调阅前置软件产生的消息提醒。和单点登录接口有区别，本接口通过医院信息系统的 Server端，调用前置软件 Server端的 API接口。调用时建议单线程调用，多线程调用时，可能会有消息顺序错乱的风险。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</w:tr>
    </w:tbl>
    <w:p>
      <w:pPr>
        <w:pStyle w:val="5"/>
        <w:ind w:firstLine="240" w:firstLineChars="100"/>
        <w:jc w:val="center"/>
        <w:rPr>
          <w:rFonts w:hint="eastAsia"/>
        </w:rPr>
      </w:pPr>
    </w:p>
    <w:p>
      <w:pPr>
        <w:pStyle w:val="5"/>
        <w:keepNext w:val="0"/>
        <w:keepLines w:val="0"/>
        <w:widowControl/>
        <w:suppressLineNumbers w:val="0"/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6476501"/>
    </w:sdtPr>
    <w:sdtContent>
      <w:p>
        <w:pPr>
          <w:pStyle w:val="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mYThhMzJkMTU4MDlmZWY2NzU4MjU3NjI3NzdlNjEifQ=="/>
    <w:docVar w:name="KSO_WPS_MARK_KEY" w:val="fc039e03-9798-43c8-9c61-ebfb84aa4ddc"/>
  </w:docVars>
  <w:rsids>
    <w:rsidRoot w:val="00000000"/>
    <w:rsid w:val="137660A6"/>
    <w:rsid w:val="25491117"/>
    <w:rsid w:val="2862423B"/>
    <w:rsid w:val="28A811BA"/>
    <w:rsid w:val="39740194"/>
    <w:rsid w:val="3E3740E8"/>
    <w:rsid w:val="579B45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cs="Times New Roman" w:asciiTheme="minorEastAsia" w:hAnsiTheme="minorEastAsia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1264</Words>
  <Characters>1776</Characters>
  <Lines>7</Lines>
  <Paragraphs>2</Paragraphs>
  <TotalTime>0</TotalTime>
  <ScaleCrop>false</ScaleCrop>
  <LinksUpToDate>false</LinksUpToDate>
  <CharactersWithSpaces>1876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2024-11-04T16:17:00Z</dcterms:created>
  <dc:creator>文会 郭</dc:creator>
  <cp:lastModifiedBy>yteng</cp:lastModifiedBy>
  <dcterms:modified xsi:type="dcterms:W3CDTF">2024-11-19T02:27:51Z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DAD8D3A0AAD940298D1BC8FCF01310E9</vt:lpwstr>
  </property>
</Properties>
</file>