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13DF1">
      <w:pPr>
        <w:spacing w:line="360" w:lineRule="auto"/>
        <w:ind w:firstLine="487" w:firstLineChars="202"/>
        <w:jc w:val="center"/>
        <w:rPr>
          <w:rFonts w:hint="eastAsia" w:ascii="宋体" w:hAnsi="宋体" w:eastAsia="宋体" w:cs="宋体"/>
          <w:b/>
          <w:bCs/>
          <w:color w:val="000000"/>
          <w:szCs w:val="21"/>
          <w:highlight w:val="none"/>
          <w:lang w:val="en-US" w:eastAsia="zh-CN"/>
        </w:rPr>
      </w:pPr>
      <w:bookmarkStart w:id="0" w:name="_GoBack"/>
      <w:r>
        <w:rPr>
          <w:rFonts w:hint="eastAsia"/>
          <w:b/>
          <w:bCs/>
          <w:color w:val="000000"/>
          <w:sz w:val="24"/>
          <w:szCs w:val="24"/>
          <w:highlight w:val="none"/>
        </w:rPr>
        <w:t>需求</w:t>
      </w:r>
      <w:r>
        <w:rPr>
          <w:rFonts w:hint="eastAsia"/>
          <w:b/>
          <w:bCs/>
          <w:color w:val="000000"/>
          <w:sz w:val="24"/>
          <w:szCs w:val="24"/>
          <w:highlight w:val="none"/>
          <w:lang w:val="en-US" w:eastAsia="zh-CN"/>
        </w:rPr>
        <w:t>一览表</w:t>
      </w:r>
    </w:p>
    <w:tbl>
      <w:tblPr>
        <w:tblStyle w:val="3"/>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5"/>
        <w:gridCol w:w="1311"/>
        <w:gridCol w:w="7468"/>
      </w:tblGrid>
      <w:tr w14:paraId="59EE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64" w:type="dxa"/>
            <w:gridSpan w:val="3"/>
            <w:noWrap w:val="0"/>
            <w:vAlign w:val="center"/>
          </w:tcPr>
          <w:p w14:paraId="43D4B077">
            <w:pPr>
              <w:keepNext w:val="0"/>
              <w:keepLines w:val="0"/>
              <w:pageBreakBefore w:val="0"/>
              <w:widowControl/>
              <w:kinsoku/>
              <w:wordWrap/>
              <w:overflowPunct/>
              <w:topLinePunct w:val="0"/>
              <w:autoSpaceDE/>
              <w:autoSpaceDN/>
              <w:bidi w:val="0"/>
              <w:adjustRightInd/>
              <w:snapToGrid/>
              <w:spacing w:line="360" w:lineRule="exact"/>
              <w:jc w:val="left"/>
              <w:textAlignment w:val="auto"/>
              <w:rPr>
                <w:b/>
                <w:color w:val="000000"/>
                <w:szCs w:val="21"/>
                <w:highlight w:val="none"/>
              </w:rPr>
            </w:pPr>
            <w:r>
              <w:rPr>
                <w:b/>
                <w:bCs w:val="0"/>
                <w:color w:val="000000"/>
                <w:kern w:val="0"/>
                <w:szCs w:val="21"/>
                <w:highlight w:val="none"/>
              </w:rPr>
              <w:t>具体服务</w:t>
            </w:r>
            <w:r>
              <w:rPr>
                <w:rFonts w:hint="eastAsia"/>
                <w:b/>
                <w:bCs w:val="0"/>
                <w:color w:val="000000"/>
                <w:kern w:val="0"/>
                <w:szCs w:val="21"/>
                <w:highlight w:val="none"/>
                <w:lang w:val="en-US" w:eastAsia="zh-CN"/>
              </w:rPr>
              <w:t>技术</w:t>
            </w:r>
            <w:r>
              <w:rPr>
                <w:b/>
                <w:bCs w:val="0"/>
                <w:color w:val="000000"/>
                <w:kern w:val="0"/>
                <w:szCs w:val="21"/>
                <w:highlight w:val="none"/>
              </w:rPr>
              <w:t>要求见下</w:t>
            </w:r>
            <w:r>
              <w:rPr>
                <w:rFonts w:hint="eastAsia"/>
                <w:b/>
                <w:bCs w:val="0"/>
                <w:color w:val="000000"/>
                <w:kern w:val="0"/>
                <w:szCs w:val="21"/>
                <w:highlight w:val="none"/>
              </w:rPr>
              <w:t>：</w:t>
            </w:r>
          </w:p>
        </w:tc>
      </w:tr>
      <w:tr w14:paraId="6FDA5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685" w:type="dxa"/>
            <w:noWrap w:val="0"/>
            <w:vAlign w:val="center"/>
          </w:tcPr>
          <w:p w14:paraId="1E6685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Arial" w:hAnsi="Arial" w:eastAsia="宋体" w:cs="Arial"/>
                <w:color w:val="000000"/>
                <w:szCs w:val="21"/>
                <w:highlight w:val="none"/>
                <w:lang w:val="en-US" w:eastAsia="zh-CN"/>
              </w:rPr>
            </w:pPr>
            <w:r>
              <w:rPr>
                <w:rFonts w:hint="eastAsia" w:ascii="Arial" w:hAnsi="Arial" w:eastAsia="宋体" w:cs="Arial"/>
                <w:color w:val="000000"/>
                <w:szCs w:val="21"/>
                <w:highlight w:val="none"/>
                <w:lang w:val="en-US" w:eastAsia="zh-CN"/>
              </w:rPr>
              <w:t>序号</w:t>
            </w:r>
          </w:p>
        </w:tc>
        <w:tc>
          <w:tcPr>
            <w:tcW w:w="1311" w:type="dxa"/>
            <w:noWrap w:val="0"/>
            <w:vAlign w:val="center"/>
          </w:tcPr>
          <w:p w14:paraId="314A1F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Arial" w:hAnsi="Arial" w:eastAsia="宋体" w:cs="Arial"/>
                <w:color w:val="000000"/>
                <w:szCs w:val="21"/>
                <w:highlight w:val="none"/>
                <w:lang w:val="en-US" w:eastAsia="zh-CN"/>
              </w:rPr>
            </w:pPr>
            <w:r>
              <w:rPr>
                <w:rFonts w:hint="default" w:ascii="Arial" w:hAnsi="Arial" w:eastAsia="宋体" w:cs="Arial"/>
                <w:color w:val="000000"/>
                <w:szCs w:val="21"/>
                <w:highlight w:val="none"/>
                <w:lang w:val="en-US" w:eastAsia="zh-CN"/>
              </w:rPr>
              <w:t>标的名称</w:t>
            </w:r>
          </w:p>
        </w:tc>
        <w:tc>
          <w:tcPr>
            <w:tcW w:w="7468" w:type="dxa"/>
            <w:noWrap w:val="0"/>
            <w:vAlign w:val="center"/>
          </w:tcPr>
          <w:p w14:paraId="5C25D47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Arial" w:hAnsi="Arial" w:eastAsia="宋体" w:cs="Arial"/>
                <w:color w:val="000000"/>
                <w:szCs w:val="21"/>
                <w:highlight w:val="none"/>
                <w:lang w:val="en-US" w:eastAsia="zh-CN"/>
              </w:rPr>
            </w:pPr>
            <w:r>
              <w:rPr>
                <w:rFonts w:hint="eastAsia" w:ascii="Arial" w:hAnsi="Arial" w:eastAsia="宋体" w:cs="Arial"/>
                <w:color w:val="000000"/>
                <w:szCs w:val="21"/>
                <w:highlight w:val="none"/>
                <w:lang w:val="en-US" w:eastAsia="zh-CN"/>
              </w:rPr>
              <w:t>服务参数及要求</w:t>
            </w:r>
          </w:p>
        </w:tc>
      </w:tr>
      <w:tr w14:paraId="35AD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5" w:type="dxa"/>
            <w:noWrap w:val="0"/>
            <w:vAlign w:val="center"/>
          </w:tcPr>
          <w:p w14:paraId="449A5C3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w:t>
            </w:r>
          </w:p>
        </w:tc>
        <w:tc>
          <w:tcPr>
            <w:tcW w:w="1311" w:type="dxa"/>
            <w:noWrap w:val="0"/>
            <w:vAlign w:val="center"/>
          </w:tcPr>
          <w:p w14:paraId="3FE5A9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百色市中医医院采购HIS系统维保驻场服务项目</w:t>
            </w:r>
          </w:p>
        </w:tc>
        <w:tc>
          <w:tcPr>
            <w:tcW w:w="7468" w:type="dxa"/>
            <w:noWrap w:val="0"/>
            <w:vAlign w:val="center"/>
          </w:tcPr>
          <w:p w14:paraId="09353A0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000000"/>
                <w:highlight w:val="none"/>
                <w:lang w:val="en-US" w:eastAsia="zh-CN"/>
              </w:rPr>
            </w:pPr>
            <w:r>
              <w:rPr>
                <w:rFonts w:hint="eastAsia"/>
                <w:color w:val="000000"/>
                <w:highlight w:val="none"/>
                <w:lang w:val="en-US" w:eastAsia="zh-CN"/>
              </w:rPr>
              <w:t>维保服务要求：</w:t>
            </w:r>
          </w:p>
          <w:p w14:paraId="74FEBFA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000000"/>
                <w:highlight w:val="none"/>
                <w:lang w:val="en-US" w:eastAsia="zh-CN"/>
              </w:rPr>
            </w:pPr>
            <w:r>
              <w:rPr>
                <w:rFonts w:hint="eastAsia"/>
                <w:color w:val="000000"/>
                <w:highlight w:val="none"/>
                <w:lang w:val="en-US" w:eastAsia="zh-CN"/>
              </w:rPr>
              <w:t>（一）日常维护</w:t>
            </w:r>
          </w:p>
          <w:p w14:paraId="26BE26A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1、供应商应安排具备2年以上系统实施及售后维护经验的工程师驻场提供服务，保障信息系统正常平稳运行，梳理影响系统运转的问题与需求，对现有系统开展监控、整改及优化工作，确保系统稳定、正确运行。</w:t>
            </w:r>
          </w:p>
          <w:p w14:paraId="252070A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2、驻场服务工程师在医院提供维保服务期间，应遵守采购人各项信息管理规定，按照采购人要求执行上下班考勤制度，接受医院的管理与考核，按要求参加采购人组织的相关会议，沟通反馈需求进展情况，完成日常维护工作；突发状况下需按照采购人要求及时到场处置突发问题。</w:t>
            </w:r>
          </w:p>
          <w:p w14:paraId="483454B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3、驻场服务工程师需提供7*24小时电话及网络响应服务，其中紧急问题处置响应不超过4小时，非开发类问题处置响应不超过3个工作日；紧急问题可优先通过电话及网络远程方式处置，问题解决后补录至售后服务平台。</w:t>
            </w:r>
          </w:p>
          <w:p w14:paraId="1F9AE00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4、在采购人许可与配合的前提下，提供同一大版本的免费系统升级服务。</w:t>
            </w:r>
          </w:p>
          <w:p w14:paraId="00F0794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5、提供一套Healthone数据库的优化与维护服务。</w:t>
            </w:r>
          </w:p>
          <w:p w14:paraId="6DD8ECF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6、当采购人业务需求发生变更，且无需对软件进行结构性调整时，为采购人提供解决方案及处理建议。</w:t>
            </w:r>
          </w:p>
          <w:p w14:paraId="46CCDBB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7、配备具备供应商认证技术能力的资深工程师提供专属远程技术支持。</w:t>
            </w:r>
          </w:p>
          <w:p w14:paraId="3627221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000000"/>
                <w:highlight w:val="none"/>
                <w:lang w:val="en-US" w:eastAsia="zh-CN"/>
              </w:rPr>
            </w:pPr>
            <w:r>
              <w:rPr>
                <w:rFonts w:hint="eastAsia"/>
                <w:color w:val="000000"/>
                <w:highlight w:val="none"/>
                <w:lang w:val="en-US" w:eastAsia="zh-CN"/>
              </w:rPr>
              <w:t>8、为采购人提供10个课时（每课时1小时）的远程培训课程。</w:t>
            </w:r>
          </w:p>
          <w:p w14:paraId="5D00287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9、采购人可免费参加供应商开设的网络技术培训班及线下技术论坛。</w:t>
            </w:r>
          </w:p>
          <w:p w14:paraId="171B5BE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color w:val="000000"/>
                <w:highlight w:val="none"/>
                <w:lang w:val="en-US" w:eastAsia="zh-CN"/>
              </w:rPr>
            </w:pPr>
            <w:r>
              <w:rPr>
                <w:rFonts w:hint="eastAsia"/>
                <w:color w:val="000000"/>
                <w:highlight w:val="none"/>
                <w:lang w:val="en-US" w:eastAsia="zh-CN"/>
              </w:rPr>
              <w:t>（二）上门巡检服务内容（每季度一次，每次五天）</w:t>
            </w:r>
          </w:p>
          <w:p w14:paraId="487ACBE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1. 赴现场对系统开展全面检查，同步做好各类系统运行情况的记录，针对潜在故障制定解决预案，提供系统功能改进相关技术咨询，并给予必要的现场指导。</w:t>
            </w:r>
          </w:p>
          <w:p w14:paraId="0DAB117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2. 开展系统检测，完成BUG处理；</w:t>
            </w:r>
          </w:p>
          <w:p w14:paraId="4940D4C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3. 实现系统应用提升与优化；</w:t>
            </w:r>
          </w:p>
          <w:p w14:paraId="443B0AD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eastAsia="宋体"/>
                <w:highlight w:val="none"/>
                <w:lang w:eastAsia="zh-CN"/>
              </w:rPr>
            </w:pPr>
            <w:r>
              <w:rPr>
                <w:rFonts w:hint="eastAsia"/>
                <w:color w:val="000000"/>
                <w:highlight w:val="none"/>
                <w:lang w:val="en-US" w:eastAsia="zh-CN"/>
              </w:rPr>
              <w:t>4. 完成系统新功能集中演示、培训及需求集中处理；</w:t>
            </w:r>
          </w:p>
          <w:p w14:paraId="2FDA875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color w:val="000000"/>
                <w:highlight w:val="none"/>
                <w:lang w:val="en-US" w:eastAsia="zh-CN"/>
              </w:rPr>
            </w:pPr>
            <w:r>
              <w:rPr>
                <w:rFonts w:hint="eastAsia"/>
                <w:color w:val="000000"/>
                <w:highlight w:val="none"/>
                <w:lang w:val="en-US" w:eastAsia="zh-CN"/>
              </w:rPr>
              <w:t>5. 完成其他需现场处置的事宜，包括按照采购人需求定制绩效报表、成本报表、CRM报表等。</w:t>
            </w:r>
          </w:p>
        </w:tc>
      </w:tr>
      <w:tr w14:paraId="6277D1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49" w:hRule="atLeast"/>
        </w:trPr>
        <w:tc>
          <w:tcPr>
            <w:tcW w:w="9464"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655E1D2">
            <w:pPr>
              <w:keepNext w:val="0"/>
              <w:keepLines w:val="0"/>
              <w:pageBreakBefore w:val="0"/>
              <w:widowControl/>
              <w:kinsoku/>
              <w:wordWrap/>
              <w:overflowPunct/>
              <w:topLinePunct w:val="0"/>
              <w:autoSpaceDE/>
              <w:autoSpaceDN/>
              <w:bidi w:val="0"/>
              <w:adjustRightInd/>
              <w:snapToGrid/>
              <w:spacing w:line="360" w:lineRule="exact"/>
              <w:jc w:val="left"/>
              <w:textAlignment w:val="auto"/>
              <w:rPr>
                <w:color w:val="000000"/>
                <w:szCs w:val="21"/>
                <w:highlight w:val="none"/>
              </w:rPr>
            </w:pPr>
            <w:r>
              <w:rPr>
                <w:rFonts w:hint="eastAsia"/>
                <w:b/>
                <w:color w:val="000000"/>
                <w:szCs w:val="21"/>
                <w:highlight w:val="none"/>
              </w:rPr>
              <w:t>四</w:t>
            </w:r>
            <w:r>
              <w:rPr>
                <w:b/>
                <w:color w:val="000000"/>
                <w:szCs w:val="21"/>
                <w:highlight w:val="none"/>
              </w:rPr>
              <w:t>、</w:t>
            </w:r>
            <w:r>
              <w:rPr>
                <w:rFonts w:hint="eastAsia"/>
                <w:b/>
                <w:color w:val="000000"/>
                <w:szCs w:val="21"/>
                <w:highlight w:val="none"/>
              </w:rPr>
              <w:t>本项目</w:t>
            </w:r>
            <w:r>
              <w:rPr>
                <w:b/>
                <w:color w:val="000000"/>
                <w:szCs w:val="21"/>
                <w:highlight w:val="none"/>
              </w:rPr>
              <w:t>商务要求</w:t>
            </w:r>
          </w:p>
        </w:tc>
      </w:tr>
      <w:tr w14:paraId="55A7CC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4"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4483CE68">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序号</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38ADBE5">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商务条款</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38826652">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商务要求</w:t>
            </w:r>
          </w:p>
        </w:tc>
      </w:tr>
      <w:tr w14:paraId="1E2194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69"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3CEF8276">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rFonts w:hint="eastAsia"/>
                <w:color w:val="000000"/>
                <w:szCs w:val="21"/>
                <w:highlight w:val="none"/>
              </w:rPr>
              <w:t>1</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58D9C2D">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rFonts w:hint="eastAsia" w:ascii="Times New Roman" w:hAnsi="Times New Roman" w:eastAsia="宋体" w:cs="Times New Roman"/>
                <w:color w:val="000000"/>
                <w:highlight w:val="none"/>
                <w:lang w:val="en-US" w:eastAsia="zh-CN"/>
              </w:rPr>
              <w:t>▲</w:t>
            </w:r>
            <w:r>
              <w:rPr>
                <w:color w:val="000000"/>
                <w:szCs w:val="21"/>
                <w:highlight w:val="none"/>
              </w:rPr>
              <w:t>报价要求</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60B2E9F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eastAsia="宋体"/>
                <w:color w:val="000000"/>
                <w:szCs w:val="21"/>
                <w:highlight w:val="none"/>
                <w:lang w:eastAsia="zh-CN"/>
              </w:rPr>
            </w:pPr>
            <w:r>
              <w:rPr>
                <w:rFonts w:hint="eastAsia"/>
                <w:color w:val="000000"/>
                <w:szCs w:val="21"/>
                <w:highlight w:val="none"/>
                <w:lang w:eastAsia="zh-CN"/>
              </w:rPr>
              <w:t>本次报价须为人民币报价，报价应视为已包含但不限于本项目各项服务及相关配套服务的费用，以及本项目实施过程中所需缴纳的全部税费。对于本采购文件中明确要求单独报价的货物或服务，供应商须分别进行报价；对于本文件未列明，但供应商认为项目实施必需的费用，也须纳入报价</w:t>
            </w:r>
            <w:r>
              <w:rPr>
                <w:rFonts w:hint="eastAsia"/>
                <w:color w:val="000000"/>
                <w:szCs w:val="21"/>
                <w:highlight w:val="none"/>
                <w:lang w:val="en-US" w:eastAsia="zh-CN"/>
              </w:rPr>
              <w:t>范围。合同履行过程中，采购人不再支付本合同约定范围外的任何额外费用，报价风险由供应商自行考量并承担。</w:t>
            </w:r>
          </w:p>
        </w:tc>
      </w:tr>
      <w:tr w14:paraId="19C213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0"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40D3B13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000000"/>
                <w:szCs w:val="21"/>
                <w:highlight w:val="none"/>
              </w:rPr>
            </w:pPr>
            <w:r>
              <w:rPr>
                <w:color w:val="000000"/>
                <w:szCs w:val="21"/>
                <w:highlight w:val="none"/>
              </w:rPr>
              <w:t>2</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33D2578">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合同签订日期</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1B7CFCC1">
            <w:pPr>
              <w:keepNext w:val="0"/>
              <w:keepLines w:val="0"/>
              <w:pageBreakBefore w:val="0"/>
              <w:kinsoku/>
              <w:wordWrap/>
              <w:overflowPunct/>
              <w:topLinePunct w:val="0"/>
              <w:autoSpaceDE/>
              <w:autoSpaceDN/>
              <w:bidi w:val="0"/>
              <w:adjustRightInd/>
              <w:snapToGrid/>
              <w:spacing w:line="360" w:lineRule="exact"/>
              <w:textAlignment w:val="auto"/>
              <w:rPr>
                <w:color w:val="000000"/>
                <w:szCs w:val="21"/>
                <w:highlight w:val="none"/>
              </w:rPr>
            </w:pPr>
            <w:r>
              <w:rPr>
                <w:rFonts w:hint="eastAsia" w:ascii="宋体" w:hAnsi="宋体"/>
                <w:color w:val="000000"/>
                <w:szCs w:val="21"/>
                <w:highlight w:val="none"/>
              </w:rPr>
              <w:t>自成交通知书发出之日</w:t>
            </w:r>
            <w:r>
              <w:rPr>
                <w:rFonts w:hint="eastAsia" w:ascii="Times New Roman" w:hAnsi="Times New Roman" w:eastAsia="宋体" w:cs="Times New Roman"/>
                <w:color w:val="000000"/>
                <w:highlight w:val="none"/>
                <w:lang w:val="en-US" w:eastAsia="zh-CN"/>
              </w:rPr>
              <w:t>起25日内。</w:t>
            </w:r>
          </w:p>
        </w:tc>
      </w:tr>
      <w:tr w14:paraId="2955DF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120C27A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000000"/>
                <w:szCs w:val="21"/>
                <w:highlight w:val="none"/>
              </w:rPr>
            </w:pPr>
            <w:r>
              <w:rPr>
                <w:color w:val="000000"/>
                <w:szCs w:val="21"/>
                <w:highlight w:val="none"/>
              </w:rPr>
              <w:t>3</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E18C88E">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rFonts w:hint="eastAsia"/>
                <w:color w:val="000000"/>
                <w:highlight w:val="none"/>
              </w:rPr>
              <w:t>服务的时间</w:t>
            </w:r>
            <w:r>
              <w:rPr>
                <w:color w:val="000000"/>
                <w:szCs w:val="21"/>
                <w:highlight w:val="none"/>
              </w:rPr>
              <w:t>或</w:t>
            </w:r>
            <w:r>
              <w:rPr>
                <w:rFonts w:hint="eastAsia"/>
                <w:color w:val="000000"/>
                <w:highlight w:val="none"/>
              </w:rPr>
              <w:t>服务期限</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657651F9">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color w:val="000000"/>
                <w:highlight w:val="none"/>
                <w:lang w:eastAsia="zh-CN"/>
              </w:rPr>
            </w:pPr>
            <w:r>
              <w:rPr>
                <w:rFonts w:hint="eastAsia" w:eastAsia="宋体"/>
                <w:color w:val="000000"/>
                <w:highlight w:val="none"/>
                <w:lang w:eastAsia="zh-CN"/>
              </w:rPr>
              <w:t>维保服务期限自合同签订之日起计算，为期</w:t>
            </w:r>
            <w:r>
              <w:rPr>
                <w:rFonts w:hint="eastAsia"/>
                <w:color w:val="000000"/>
                <w:highlight w:val="none"/>
                <w:lang w:val="en-US" w:eastAsia="zh-CN"/>
              </w:rPr>
              <w:t>六个月</w:t>
            </w:r>
            <w:r>
              <w:rPr>
                <w:rFonts w:hint="eastAsia" w:eastAsia="宋体"/>
                <w:color w:val="000000"/>
                <w:highlight w:val="none"/>
                <w:lang w:val="en-US" w:eastAsia="zh-CN"/>
              </w:rPr>
              <w:t>。</w:t>
            </w:r>
          </w:p>
        </w:tc>
      </w:tr>
      <w:tr w14:paraId="206DF3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5706AE9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000000"/>
                <w:szCs w:val="21"/>
                <w:highlight w:val="none"/>
              </w:rPr>
            </w:pPr>
            <w:r>
              <w:rPr>
                <w:color w:val="000000"/>
                <w:szCs w:val="21"/>
                <w:highlight w:val="none"/>
              </w:rPr>
              <w:t>4</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437E952">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服务地点或</w:t>
            </w:r>
            <w:r>
              <w:rPr>
                <w:rFonts w:hint="eastAsia"/>
                <w:color w:val="000000"/>
                <w:szCs w:val="21"/>
                <w:highlight w:val="none"/>
              </w:rPr>
              <w:t>交付</w:t>
            </w:r>
            <w:r>
              <w:rPr>
                <w:color w:val="000000"/>
                <w:szCs w:val="21"/>
                <w:highlight w:val="none"/>
              </w:rPr>
              <w:t>地点</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646B0BE2">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rFonts w:hint="eastAsia"/>
                <w:color w:val="000000"/>
                <w:szCs w:val="21"/>
                <w:highlight w:val="none"/>
                <w:lang w:eastAsia="zh-CN"/>
              </w:rPr>
              <w:t>百色市中医医院</w:t>
            </w:r>
            <w:r>
              <w:rPr>
                <w:color w:val="000000"/>
                <w:szCs w:val="21"/>
                <w:highlight w:val="none"/>
              </w:rPr>
              <w:t>采购人指定地点</w:t>
            </w:r>
          </w:p>
        </w:tc>
      </w:tr>
      <w:tr w14:paraId="0CC6C5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44A11F5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color w:val="000000"/>
                <w:szCs w:val="21"/>
                <w:highlight w:val="none"/>
                <w:lang w:eastAsia="zh-CN"/>
              </w:rPr>
            </w:pPr>
            <w:r>
              <w:rPr>
                <w:rFonts w:hint="eastAsia"/>
                <w:color w:val="000000"/>
                <w:szCs w:val="21"/>
                <w:highlight w:val="none"/>
                <w:lang w:val="en-US" w:eastAsia="zh-CN"/>
              </w:rPr>
              <w:t>5</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C689EB0">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验收方式</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73A9F797">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Arial" w:hAnsi="Arial" w:cs="Arial"/>
                <w:color w:val="000000"/>
                <w:szCs w:val="21"/>
                <w:highlight w:val="none"/>
                <w:lang w:eastAsia="zh-CN"/>
              </w:rPr>
            </w:pPr>
            <w:r>
              <w:rPr>
                <w:rFonts w:hint="eastAsia" w:ascii="Arial" w:hAnsi="Arial" w:cs="Arial"/>
                <w:color w:val="000000"/>
                <w:szCs w:val="21"/>
                <w:highlight w:val="none"/>
                <w:lang w:eastAsia="zh-CN"/>
              </w:rPr>
              <w:t>1、由采购人组织评审验收，针对验收不通过的事项，供应商须在采购人指定的时限内完成整改。遇特殊情况的，可由双方依据客观事实协商确定整改完成时限。</w:t>
            </w:r>
          </w:p>
          <w:p w14:paraId="4EF2423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eastAsia="宋体"/>
                <w:highlight w:val="none"/>
                <w:lang w:eastAsia="zh-CN"/>
              </w:rPr>
            </w:pPr>
            <w:r>
              <w:rPr>
                <w:rFonts w:hint="eastAsia" w:ascii="Arial" w:hAnsi="Arial" w:cs="Arial"/>
                <w:color w:val="000000"/>
                <w:szCs w:val="21"/>
                <w:highlight w:val="none"/>
                <w:lang w:eastAsia="zh-CN"/>
              </w:rPr>
              <w:t>2、若供应商存在提供虚假材料谋取成交的违法行为，采购人将向</w:t>
            </w:r>
            <w:r>
              <w:rPr>
                <w:rFonts w:hint="eastAsia" w:ascii="Arial" w:hAnsi="Arial" w:cs="Arial"/>
                <w:color w:val="000000"/>
                <w:szCs w:val="21"/>
                <w:highlight w:val="none"/>
                <w:lang w:val="en-US" w:eastAsia="zh-CN"/>
              </w:rPr>
              <w:t>监督主管部门及相关行政主管部门报告，由相关部门依法追究其法律责任。</w:t>
            </w:r>
          </w:p>
          <w:p w14:paraId="613BB21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color w:val="000000"/>
                <w:szCs w:val="21"/>
                <w:highlight w:val="none"/>
                <w:lang w:val="en-US" w:eastAsia="zh-CN"/>
              </w:rPr>
            </w:pPr>
            <w:r>
              <w:rPr>
                <w:rFonts w:hint="eastAsia" w:ascii="Arial" w:hAnsi="Arial" w:cs="Arial"/>
                <w:color w:val="000000"/>
                <w:szCs w:val="21"/>
                <w:highlight w:val="none"/>
                <w:lang w:val="en-US" w:eastAsia="zh-CN"/>
              </w:rPr>
              <w:t>3、本项目</w:t>
            </w:r>
            <w:r>
              <w:rPr>
                <w:rFonts w:hint="eastAsia"/>
                <w:color w:val="000000"/>
                <w:szCs w:val="21"/>
                <w:highlight w:val="none"/>
                <w:lang w:val="en-US" w:eastAsia="zh-CN"/>
              </w:rPr>
              <w:t>须符合现行国家相关标准、行业标准、地方标准或者其他标准、规范。</w:t>
            </w:r>
          </w:p>
          <w:p w14:paraId="452E590F">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color w:val="000000"/>
                <w:szCs w:val="21"/>
                <w:highlight w:val="none"/>
                <w:lang w:val="en-US" w:eastAsia="zh-CN"/>
              </w:rPr>
            </w:pPr>
            <w:r>
              <w:rPr>
                <w:rFonts w:hint="eastAsia"/>
                <w:color w:val="000000"/>
                <w:szCs w:val="21"/>
                <w:highlight w:val="none"/>
                <w:lang w:val="en-US" w:eastAsia="zh-CN"/>
              </w:rPr>
              <w:t>4、其他未尽事宜严格按照《关于印发广西壮族自治区政府采购项目履约验收管理办法的通知》（桂财采〔2015〕22号）以及《财政部关于进一步加强政府采购需求和履约验收管理的指导意见》（财库〔2016〕205号）的规定执行。</w:t>
            </w:r>
          </w:p>
        </w:tc>
      </w:tr>
      <w:tr w14:paraId="5758B0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7D80C0E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color w:val="000000"/>
                <w:szCs w:val="21"/>
                <w:highlight w:val="none"/>
                <w:lang w:eastAsia="zh-CN"/>
              </w:rPr>
            </w:pPr>
            <w:r>
              <w:rPr>
                <w:rFonts w:hint="eastAsia"/>
                <w:color w:val="000000"/>
                <w:szCs w:val="21"/>
                <w:highlight w:val="none"/>
                <w:lang w:val="en-US" w:eastAsia="zh-CN"/>
              </w:rPr>
              <w:t>6</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361F339">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培训</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02476D1F">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color w:val="000000"/>
                <w:szCs w:val="21"/>
                <w:highlight w:val="none"/>
              </w:rPr>
              <w:t>供应商对其提供产品或服务的使用和操作应尽培训义务。供应商应提供对采购人的基本培训，使采购人使用人员熟练掌握所培训内容，熟练掌握全部功能</w:t>
            </w:r>
            <w:r>
              <w:rPr>
                <w:rFonts w:hint="eastAsia"/>
                <w:color w:val="000000"/>
                <w:szCs w:val="21"/>
                <w:highlight w:val="none"/>
              </w:rPr>
              <w:t>，</w:t>
            </w:r>
            <w:r>
              <w:rPr>
                <w:color w:val="000000"/>
                <w:szCs w:val="21"/>
                <w:highlight w:val="none"/>
              </w:rPr>
              <w:t>培训的相关费用包括在响应报价中</w:t>
            </w:r>
            <w:r>
              <w:rPr>
                <w:rFonts w:hint="eastAsia"/>
                <w:color w:val="000000"/>
                <w:szCs w:val="21"/>
                <w:highlight w:val="none"/>
              </w:rPr>
              <w:t>，</w:t>
            </w:r>
            <w:r>
              <w:rPr>
                <w:color w:val="000000"/>
                <w:szCs w:val="21"/>
                <w:highlight w:val="none"/>
              </w:rPr>
              <w:t>采购不再另行支付。</w:t>
            </w:r>
          </w:p>
        </w:tc>
      </w:tr>
      <w:tr w14:paraId="2EDF165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8"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72D6BB4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color w:val="000000"/>
                <w:szCs w:val="21"/>
                <w:highlight w:val="none"/>
                <w:lang w:eastAsia="zh-CN"/>
              </w:rPr>
            </w:pPr>
            <w:r>
              <w:rPr>
                <w:rFonts w:hint="eastAsia"/>
                <w:color w:val="000000"/>
                <w:szCs w:val="21"/>
                <w:highlight w:val="none"/>
                <w:lang w:val="en-US" w:eastAsia="zh-CN"/>
              </w:rPr>
              <w:t>7</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7C2E018">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知识产权</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66C6435F">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color w:val="000000"/>
                <w:szCs w:val="21"/>
                <w:highlight w:val="none"/>
              </w:rPr>
              <w:t>采购人在中华人民共和国境内使用供应商提供的产品及服务时免受第三方提出的侵犯其专利权</w:t>
            </w:r>
            <w:r>
              <w:rPr>
                <w:rFonts w:hint="eastAsia"/>
                <w:color w:val="000000"/>
                <w:szCs w:val="21"/>
                <w:highlight w:val="none"/>
                <w:lang w:eastAsia="zh-CN"/>
              </w:rPr>
              <w:t>或其他</w:t>
            </w:r>
            <w:r>
              <w:rPr>
                <w:color w:val="000000"/>
                <w:szCs w:val="21"/>
                <w:highlight w:val="none"/>
              </w:rPr>
              <w:t>知识产权的起诉。如果第三方提出侵权指控，成交供应商应承担由此而引起的一切法律责任和费用。</w:t>
            </w:r>
            <w:r>
              <w:rPr>
                <w:rFonts w:hint="eastAsia"/>
                <w:color w:val="000000"/>
                <w:szCs w:val="21"/>
                <w:highlight w:val="none"/>
              </w:rPr>
              <w:t>供应商</w:t>
            </w:r>
            <w:r>
              <w:rPr>
                <w:color w:val="000000"/>
                <w:szCs w:val="21"/>
                <w:highlight w:val="none"/>
              </w:rPr>
              <w:t>在</w:t>
            </w:r>
            <w:r>
              <w:rPr>
                <w:rFonts w:hint="eastAsia"/>
                <w:color w:val="000000"/>
                <w:szCs w:val="21"/>
                <w:highlight w:val="none"/>
              </w:rPr>
              <w:t>响应</w:t>
            </w:r>
            <w:r>
              <w:rPr>
                <w:color w:val="000000"/>
                <w:szCs w:val="21"/>
                <w:highlight w:val="none"/>
              </w:rPr>
              <w:t>文件中提供承诺或证明材料</w:t>
            </w:r>
            <w:r>
              <w:rPr>
                <w:rFonts w:hint="eastAsia"/>
                <w:color w:val="000000"/>
                <w:szCs w:val="21"/>
                <w:highlight w:val="none"/>
              </w:rPr>
              <w:t>。</w:t>
            </w:r>
          </w:p>
        </w:tc>
      </w:tr>
      <w:tr w14:paraId="0BDBDB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54"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0D0B466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eastAsia="宋体"/>
                <w:color w:val="000000"/>
                <w:szCs w:val="21"/>
                <w:highlight w:val="none"/>
                <w:lang w:eastAsia="zh-CN"/>
              </w:rPr>
            </w:pPr>
            <w:r>
              <w:rPr>
                <w:rFonts w:hint="eastAsia"/>
                <w:color w:val="000000"/>
                <w:szCs w:val="21"/>
                <w:highlight w:val="none"/>
                <w:lang w:val="en-US" w:eastAsia="zh-CN"/>
              </w:rPr>
              <w:t>8</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C2AA9B6">
            <w:pPr>
              <w:keepNext w:val="0"/>
              <w:keepLines w:val="0"/>
              <w:pageBreakBefore w:val="0"/>
              <w:kinsoku/>
              <w:wordWrap/>
              <w:overflowPunct/>
              <w:topLinePunct w:val="0"/>
              <w:autoSpaceDE/>
              <w:autoSpaceDN/>
              <w:bidi w:val="0"/>
              <w:adjustRightInd/>
              <w:snapToGrid/>
              <w:spacing w:line="360" w:lineRule="exact"/>
              <w:jc w:val="center"/>
              <w:textAlignment w:val="auto"/>
              <w:rPr>
                <w:color w:val="000000"/>
                <w:highlight w:val="none"/>
              </w:rPr>
            </w:pPr>
            <w:r>
              <w:rPr>
                <w:color w:val="000000"/>
                <w:highlight w:val="none"/>
              </w:rPr>
              <w:t>付款方式、时间、条件</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3E20856E">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default"/>
                <w:color w:val="000000"/>
                <w:highlight w:val="none"/>
                <w:lang w:val="en-US" w:eastAsia="zh-CN"/>
              </w:rPr>
            </w:pPr>
            <w:r>
              <w:rPr>
                <w:rFonts w:hint="default"/>
                <w:color w:val="000000"/>
                <w:highlight w:val="none"/>
                <w:lang w:val="en-US" w:eastAsia="zh-CN"/>
              </w:rPr>
              <w:t>合同签订后</w:t>
            </w:r>
            <w:r>
              <w:rPr>
                <w:rFonts w:hint="eastAsia"/>
                <w:color w:val="000000"/>
                <w:highlight w:val="none"/>
                <w:lang w:val="en-US" w:eastAsia="zh-CN"/>
              </w:rPr>
              <w:t>60</w:t>
            </w:r>
            <w:r>
              <w:rPr>
                <w:rFonts w:hint="default"/>
                <w:color w:val="000000"/>
                <w:highlight w:val="none"/>
                <w:lang w:val="en-US" w:eastAsia="zh-CN"/>
              </w:rPr>
              <w:t>个工作日内</w:t>
            </w:r>
            <w:r>
              <w:rPr>
                <w:rFonts w:hint="eastAsia"/>
                <w:color w:val="000000"/>
                <w:highlight w:val="none"/>
                <w:lang w:val="en-US" w:eastAsia="zh-CN"/>
              </w:rPr>
              <w:t>采购人</w:t>
            </w:r>
            <w:r>
              <w:rPr>
                <w:rFonts w:hint="default"/>
                <w:color w:val="000000"/>
                <w:highlight w:val="none"/>
                <w:lang w:val="en-US" w:eastAsia="zh-CN"/>
              </w:rPr>
              <w:t>向</w:t>
            </w:r>
            <w:r>
              <w:rPr>
                <w:rFonts w:hint="eastAsia"/>
                <w:color w:val="000000"/>
                <w:highlight w:val="none"/>
                <w:lang w:val="en-US" w:eastAsia="zh-CN"/>
              </w:rPr>
              <w:t>成交供应商</w:t>
            </w:r>
            <w:r>
              <w:rPr>
                <w:rFonts w:hint="default"/>
                <w:color w:val="000000"/>
                <w:highlight w:val="none"/>
                <w:lang w:val="en-US" w:eastAsia="zh-CN"/>
              </w:rPr>
              <w:t>支付合同总价的</w:t>
            </w:r>
            <w:r>
              <w:rPr>
                <w:rFonts w:hint="eastAsia"/>
                <w:color w:val="000000"/>
                <w:highlight w:val="none"/>
                <w:lang w:val="en-US" w:eastAsia="zh-CN"/>
              </w:rPr>
              <w:t>30</w:t>
            </w:r>
            <w:r>
              <w:rPr>
                <w:rFonts w:hint="default"/>
                <w:color w:val="000000"/>
                <w:highlight w:val="none"/>
                <w:lang w:val="en-US" w:eastAsia="zh-CN"/>
              </w:rPr>
              <w:t>%，服务满四个月后十五个工作日内支付合同总价的</w:t>
            </w:r>
            <w:r>
              <w:rPr>
                <w:rFonts w:hint="eastAsia"/>
                <w:color w:val="000000"/>
                <w:highlight w:val="none"/>
                <w:lang w:val="en-US" w:eastAsia="zh-CN"/>
              </w:rPr>
              <w:t>30</w:t>
            </w:r>
            <w:r>
              <w:rPr>
                <w:rFonts w:hint="default"/>
                <w:color w:val="000000"/>
                <w:highlight w:val="none"/>
                <w:lang w:val="en-US" w:eastAsia="zh-CN"/>
              </w:rPr>
              <w:t>%，待服务期结束后十个工作日内支付合同总价的</w:t>
            </w:r>
            <w:r>
              <w:rPr>
                <w:rFonts w:hint="eastAsia"/>
                <w:color w:val="000000"/>
                <w:highlight w:val="none"/>
                <w:lang w:val="en-US" w:eastAsia="zh-CN"/>
              </w:rPr>
              <w:t>40</w:t>
            </w:r>
            <w:r>
              <w:rPr>
                <w:rFonts w:hint="default"/>
                <w:color w:val="000000"/>
                <w:highlight w:val="none"/>
                <w:lang w:val="en-US" w:eastAsia="zh-CN"/>
              </w:rPr>
              <w:t>%，付款前</w:t>
            </w:r>
            <w:r>
              <w:rPr>
                <w:rFonts w:hint="eastAsia"/>
                <w:color w:val="000000"/>
                <w:highlight w:val="none"/>
                <w:lang w:val="en-US" w:eastAsia="zh-CN"/>
              </w:rPr>
              <w:t>成交供应商应</w:t>
            </w:r>
            <w:r>
              <w:rPr>
                <w:rFonts w:hint="default"/>
                <w:color w:val="000000"/>
                <w:highlight w:val="none"/>
                <w:lang w:val="en-US" w:eastAsia="zh-CN"/>
              </w:rPr>
              <w:t>开具等额完税发票给</w:t>
            </w:r>
            <w:r>
              <w:rPr>
                <w:rFonts w:hint="eastAsia"/>
                <w:color w:val="000000"/>
                <w:highlight w:val="none"/>
                <w:lang w:val="en-US" w:eastAsia="zh-CN"/>
              </w:rPr>
              <w:t>采购人</w:t>
            </w:r>
            <w:r>
              <w:rPr>
                <w:rFonts w:hint="default"/>
                <w:color w:val="000000"/>
                <w:highlight w:val="none"/>
                <w:lang w:val="en-US" w:eastAsia="zh-CN"/>
              </w:rPr>
              <w:t>。</w:t>
            </w:r>
          </w:p>
        </w:tc>
      </w:tr>
      <w:tr w14:paraId="1C6881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1" w:hRule="atLeast"/>
        </w:trPr>
        <w:tc>
          <w:tcPr>
            <w:tcW w:w="9464"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10BB3E7">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rFonts w:hint="eastAsia"/>
                <w:b/>
                <w:color w:val="000000"/>
                <w:kern w:val="0"/>
                <w:szCs w:val="21"/>
                <w:highlight w:val="none"/>
              </w:rPr>
              <w:t>五</w:t>
            </w:r>
            <w:r>
              <w:rPr>
                <w:b/>
                <w:color w:val="000000"/>
                <w:kern w:val="0"/>
                <w:szCs w:val="21"/>
                <w:highlight w:val="none"/>
              </w:rPr>
              <w:t>、本项目其他要求及说明</w:t>
            </w:r>
          </w:p>
        </w:tc>
      </w:tr>
      <w:tr w14:paraId="7F922C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671"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57946963">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rFonts w:hint="eastAsia"/>
                <w:color w:val="000000"/>
                <w:szCs w:val="21"/>
                <w:highlight w:val="none"/>
              </w:rPr>
              <w:t>1</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4F300EE">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rFonts w:hint="eastAsia"/>
                <w:color w:val="000000"/>
                <w:szCs w:val="21"/>
                <w:highlight w:val="none"/>
              </w:rPr>
              <w:t>演示要求</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01E60883">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color w:val="000000"/>
                <w:szCs w:val="21"/>
                <w:highlight w:val="none"/>
              </w:rPr>
              <w:sym w:font="Wingdings 2" w:char="F052"/>
            </w:r>
            <w:r>
              <w:rPr>
                <w:color w:val="000000"/>
                <w:szCs w:val="21"/>
                <w:highlight w:val="none"/>
              </w:rPr>
              <w:t xml:space="preserve">无要求   </w:t>
            </w:r>
            <w:r>
              <w:rPr>
                <w:color w:val="000000"/>
                <w:szCs w:val="21"/>
                <w:highlight w:val="none"/>
              </w:rPr>
              <w:sym w:font="Wingdings 2" w:char="F0A3"/>
            </w:r>
            <w:r>
              <w:rPr>
                <w:color w:val="000000"/>
                <w:szCs w:val="21"/>
                <w:highlight w:val="none"/>
              </w:rPr>
              <w:t>有要求，演示时间、地点：</w:t>
            </w:r>
          </w:p>
          <w:p w14:paraId="3D0ED629">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color w:val="000000"/>
                <w:szCs w:val="21"/>
                <w:highlight w:val="none"/>
              </w:rPr>
              <w:t>供应商须自行准备电脑及演示文件（投影仪由代理机构提供）。</w:t>
            </w:r>
          </w:p>
        </w:tc>
      </w:tr>
      <w:tr w14:paraId="2CB56C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07"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6F3CBFE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color w:val="000000"/>
                <w:szCs w:val="21"/>
                <w:highlight w:val="none"/>
              </w:rPr>
            </w:pPr>
            <w:r>
              <w:rPr>
                <w:color w:val="000000"/>
                <w:szCs w:val="21"/>
                <w:highlight w:val="none"/>
              </w:rPr>
              <w:t>2</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20BFA93">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本项目附件</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4C477962">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color w:val="000000"/>
                <w:szCs w:val="21"/>
                <w:highlight w:val="none"/>
              </w:rPr>
              <w:sym w:font="Wingdings 2" w:char="F052"/>
            </w:r>
            <w:r>
              <w:rPr>
                <w:color w:val="000000"/>
                <w:szCs w:val="21"/>
                <w:highlight w:val="none"/>
              </w:rPr>
              <w:t>无；</w:t>
            </w:r>
            <w:r>
              <w:rPr>
                <w:color w:val="000000"/>
                <w:szCs w:val="21"/>
                <w:highlight w:val="none"/>
              </w:rPr>
              <w:sym w:font="Wingdings 2" w:char="F0A3"/>
            </w:r>
            <w:r>
              <w:rPr>
                <w:color w:val="000000"/>
                <w:szCs w:val="21"/>
                <w:highlight w:val="none"/>
              </w:rPr>
              <w:t>有，详见</w:t>
            </w:r>
            <w:r>
              <w:rPr>
                <w:rFonts w:hint="eastAsia"/>
                <w:color w:val="000000"/>
                <w:szCs w:val="21"/>
                <w:highlight w:val="none"/>
              </w:rPr>
              <w:t>：</w:t>
            </w:r>
          </w:p>
        </w:tc>
      </w:tr>
      <w:tr w14:paraId="292C23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66"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4AEEF1C1">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3</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CC1FCF3">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本项目图纸</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21DF9CD2">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color w:val="000000"/>
                <w:szCs w:val="21"/>
                <w:highlight w:val="none"/>
              </w:rPr>
              <w:sym w:font="Wingdings 2" w:char="F052"/>
            </w:r>
            <w:r>
              <w:rPr>
                <w:color w:val="000000"/>
                <w:szCs w:val="21"/>
                <w:highlight w:val="none"/>
              </w:rPr>
              <w:t>无；</w:t>
            </w:r>
            <w:r>
              <w:rPr>
                <w:color w:val="000000"/>
                <w:szCs w:val="21"/>
                <w:highlight w:val="none"/>
              </w:rPr>
              <w:sym w:font="Wingdings 2" w:char="F0A3"/>
            </w:r>
            <w:r>
              <w:rPr>
                <w:color w:val="000000"/>
                <w:szCs w:val="21"/>
                <w:highlight w:val="none"/>
              </w:rPr>
              <w:t>有，详见</w:t>
            </w:r>
            <w:r>
              <w:rPr>
                <w:rFonts w:hint="eastAsia"/>
                <w:color w:val="000000"/>
                <w:szCs w:val="21"/>
                <w:highlight w:val="none"/>
              </w:rPr>
              <w:t>：</w:t>
            </w:r>
          </w:p>
        </w:tc>
      </w:tr>
      <w:tr w14:paraId="30E2EE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11" w:hRule="atLeast"/>
        </w:trPr>
        <w:tc>
          <w:tcPr>
            <w:tcW w:w="685" w:type="dxa"/>
            <w:tcBorders>
              <w:top w:val="single" w:color="auto" w:sz="4" w:space="0"/>
              <w:left w:val="single" w:color="auto" w:sz="4" w:space="0"/>
              <w:bottom w:val="single" w:color="auto" w:sz="4" w:space="0"/>
              <w:right w:val="single" w:color="auto" w:sz="4" w:space="0"/>
            </w:tcBorders>
            <w:noWrap w:val="0"/>
            <w:vAlign w:val="center"/>
          </w:tcPr>
          <w:p w14:paraId="0499C1F0">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4</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BB5DD96">
            <w:pPr>
              <w:keepNext w:val="0"/>
              <w:keepLines w:val="0"/>
              <w:pageBreakBefore w:val="0"/>
              <w:kinsoku/>
              <w:wordWrap/>
              <w:overflowPunct/>
              <w:topLinePunct w:val="0"/>
              <w:autoSpaceDE/>
              <w:autoSpaceDN/>
              <w:bidi w:val="0"/>
              <w:adjustRightInd/>
              <w:snapToGrid/>
              <w:spacing w:line="360" w:lineRule="exact"/>
              <w:jc w:val="center"/>
              <w:textAlignment w:val="auto"/>
              <w:rPr>
                <w:color w:val="000000"/>
                <w:szCs w:val="21"/>
                <w:highlight w:val="none"/>
              </w:rPr>
            </w:pPr>
            <w:r>
              <w:rPr>
                <w:color w:val="000000"/>
                <w:szCs w:val="21"/>
                <w:highlight w:val="none"/>
              </w:rPr>
              <w:t>其他</w:t>
            </w:r>
          </w:p>
        </w:tc>
        <w:tc>
          <w:tcPr>
            <w:tcW w:w="7468" w:type="dxa"/>
            <w:tcBorders>
              <w:top w:val="single" w:color="auto" w:sz="4" w:space="0"/>
              <w:left w:val="single" w:color="auto" w:sz="4" w:space="0"/>
              <w:bottom w:val="single" w:color="auto" w:sz="4" w:space="0"/>
              <w:right w:val="single" w:color="auto" w:sz="4" w:space="0"/>
            </w:tcBorders>
            <w:noWrap w:val="0"/>
            <w:vAlign w:val="center"/>
          </w:tcPr>
          <w:p w14:paraId="4D7CBE58">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color w:val="000000"/>
                <w:szCs w:val="21"/>
                <w:highlight w:val="none"/>
              </w:rPr>
            </w:pPr>
            <w:r>
              <w:rPr>
                <w:rFonts w:hint="eastAsia"/>
                <w:color w:val="000000"/>
                <w:szCs w:val="21"/>
                <w:highlight w:val="none"/>
              </w:rPr>
              <w:t>（1）</w:t>
            </w:r>
            <w:r>
              <w:rPr>
                <w:color w:val="000000"/>
                <w:szCs w:val="21"/>
                <w:highlight w:val="none"/>
              </w:rPr>
              <w:t>其他未尽事宜由供需双方在采购合同中详细约定。</w:t>
            </w:r>
          </w:p>
          <w:p w14:paraId="68B49236">
            <w:pPr>
              <w:keepNext w:val="0"/>
              <w:keepLines w:val="0"/>
              <w:pageBreakBefore w:val="0"/>
              <w:kinsoku/>
              <w:wordWrap/>
              <w:overflowPunct/>
              <w:topLinePunct w:val="0"/>
              <w:autoSpaceDE/>
              <w:autoSpaceDN/>
              <w:bidi w:val="0"/>
              <w:adjustRightInd/>
              <w:snapToGrid/>
              <w:spacing w:line="360" w:lineRule="exact"/>
              <w:jc w:val="left"/>
              <w:textAlignment w:val="auto"/>
              <w:rPr>
                <w:color w:val="000000"/>
                <w:szCs w:val="21"/>
                <w:highlight w:val="none"/>
              </w:rPr>
            </w:pPr>
            <w:r>
              <w:rPr>
                <w:rFonts w:hint="eastAsia"/>
                <w:color w:val="000000"/>
                <w:szCs w:val="21"/>
                <w:highlight w:val="none"/>
              </w:rPr>
              <w:t>（2）</w:t>
            </w:r>
            <w:r>
              <w:rPr>
                <w:color w:val="000000"/>
                <w:szCs w:val="21"/>
                <w:highlight w:val="none"/>
              </w:rPr>
              <w:t>标注“</w:t>
            </w:r>
            <w:r>
              <w:rPr>
                <w:rFonts w:hint="eastAsia" w:ascii="Times New Roman" w:hAnsi="Times New Roman" w:eastAsia="宋体" w:cs="Times New Roman"/>
                <w:color w:val="000000"/>
                <w:highlight w:val="none"/>
                <w:lang w:val="en-US" w:eastAsia="zh-CN"/>
              </w:rPr>
              <w:t>▲</w:t>
            </w:r>
            <w:r>
              <w:rPr>
                <w:color w:val="000000"/>
                <w:szCs w:val="21"/>
                <w:highlight w:val="none"/>
              </w:rPr>
              <w:t>”的条款或要求系指实质性条款或实质性要求，必须满足，如存在负偏离将导致</w:t>
            </w:r>
            <w:r>
              <w:rPr>
                <w:rFonts w:hint="eastAsia"/>
                <w:color w:val="000000"/>
                <w:szCs w:val="21"/>
                <w:highlight w:val="none"/>
              </w:rPr>
              <w:t>响应</w:t>
            </w:r>
            <w:r>
              <w:rPr>
                <w:color w:val="000000"/>
                <w:szCs w:val="21"/>
                <w:highlight w:val="none"/>
              </w:rPr>
              <w:t>被否决。</w:t>
            </w:r>
          </w:p>
        </w:tc>
      </w:tr>
    </w:tbl>
    <w:p w14:paraId="738F8C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F794C"/>
    <w:rsid w:val="48D74962"/>
    <w:rsid w:val="495071F8"/>
    <w:rsid w:val="4A2E7440"/>
    <w:rsid w:val="5B0D4D97"/>
    <w:rsid w:val="5BEE14CB"/>
    <w:rsid w:val="6C27197B"/>
    <w:rsid w:val="7C3F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1815</Words>
  <Characters>1857</Characters>
  <Lines>0</Lines>
  <Paragraphs>0</Paragraphs>
  <TotalTime>38</TotalTime>
  <ScaleCrop>false</ScaleCrop>
  <LinksUpToDate>false</LinksUpToDate>
  <CharactersWithSpaces>1865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2026-05-25T09:02:00Z</dcterms:created>
  <dc:creator>银子</dc:creator>
  <cp:lastModifiedBy>陈洁</cp:lastModifiedBy>
  <dcterms:modified xsi:type="dcterms:W3CDTF">2026-05-26T01:06:23Z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1C8838D3C29B42A0A6D2E775E57928EA_13</vt:lpwstr>
  </property>
  <property fmtid="{D5CDD505-2E9C-101B-9397-08002B2CF9AE}" pid="4" name="KSOTemplateDocerSaveRecord">
    <vt:lpwstr>eyJoZGlkIjoiY2JiYmIwYWQxMTlkN2NjNDhmOTAxMjU2N2I4ZDYzOWQiLCJ1c2VySWQiOiIyNDgzODAzODAifQ==</vt:lpwstr>
  </property>
</Properties>
</file>